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NORRINGTON LORRIE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87.42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43,310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Portion of annual cash retainer deferred to a stock unit account pursuant to the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898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3196</Characters>
  <CharactersWithSpaces>3713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